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8CC" w:rsidRDefault="00D258CC" w:rsidP="00BC2A5C">
      <w:pPr>
        <w:shd w:val="clear" w:color="auto" w:fill="FFFFFF"/>
        <w:spacing w:after="0" w:line="240" w:lineRule="auto"/>
        <w:ind w:right="75" w:firstLine="540"/>
        <w:jc w:val="center"/>
        <w:textAlignment w:val="baseline"/>
        <w:outlineLvl w:val="0"/>
        <w:rPr>
          <w:rFonts w:ascii="Times New Roman" w:hAnsi="Times New Roman" w:cs="Times New Roman"/>
          <w:b/>
          <w:kern w:val="36"/>
          <w:sz w:val="28"/>
          <w:szCs w:val="28"/>
          <w:lang w:eastAsia="ru-RU"/>
        </w:rPr>
      </w:pPr>
    </w:p>
    <w:p w:rsidR="00D258CC" w:rsidRDefault="00D258CC" w:rsidP="00BC2A5C">
      <w:pPr>
        <w:shd w:val="clear" w:color="auto" w:fill="FFFFFF"/>
        <w:spacing w:after="0" w:line="240" w:lineRule="auto"/>
        <w:ind w:right="75" w:firstLine="540"/>
        <w:jc w:val="center"/>
        <w:textAlignment w:val="baseline"/>
        <w:outlineLvl w:val="0"/>
        <w:rPr>
          <w:rFonts w:ascii="Times New Roman" w:hAnsi="Times New Roman" w:cs="Times New Roman"/>
          <w:b/>
          <w:kern w:val="36"/>
          <w:sz w:val="28"/>
          <w:szCs w:val="28"/>
          <w:lang w:eastAsia="ru-RU"/>
        </w:rPr>
      </w:pPr>
    </w:p>
    <w:p w:rsidR="00333880" w:rsidRPr="00BC2A5C" w:rsidRDefault="00333880" w:rsidP="00BC2A5C">
      <w:pPr>
        <w:shd w:val="clear" w:color="auto" w:fill="FFFFFF"/>
        <w:spacing w:after="0" w:line="240" w:lineRule="auto"/>
        <w:ind w:right="75" w:firstLine="540"/>
        <w:jc w:val="center"/>
        <w:textAlignment w:val="baseline"/>
        <w:outlineLvl w:val="0"/>
        <w:rPr>
          <w:rFonts w:ascii="Times New Roman" w:hAnsi="Times New Roman" w:cs="Times New Roman"/>
          <w:b/>
          <w:kern w:val="36"/>
          <w:sz w:val="28"/>
          <w:szCs w:val="28"/>
          <w:lang w:eastAsia="ru-RU"/>
        </w:rPr>
      </w:pPr>
      <w:r w:rsidRPr="00BC2A5C">
        <w:rPr>
          <w:rFonts w:ascii="Times New Roman" w:hAnsi="Times New Roman" w:cs="Times New Roman"/>
          <w:b/>
          <w:kern w:val="36"/>
          <w:sz w:val="28"/>
          <w:szCs w:val="28"/>
          <w:lang w:eastAsia="ru-RU"/>
        </w:rPr>
        <w:t xml:space="preserve">Если пиротехника с дефектами </w:t>
      </w:r>
    </w:p>
    <w:p w:rsidR="00333880" w:rsidRPr="00BC2A5C" w:rsidRDefault="00333880" w:rsidP="00BC2A5C">
      <w:pPr>
        <w:shd w:val="clear" w:color="auto" w:fill="FFFFFF"/>
        <w:spacing w:after="0" w:line="240" w:lineRule="auto"/>
        <w:ind w:left="420" w:right="75" w:firstLine="572"/>
        <w:jc w:val="center"/>
        <w:textAlignment w:val="baseline"/>
        <w:outlineLvl w:val="0"/>
        <w:rPr>
          <w:rFonts w:ascii="Times New Roman" w:hAnsi="Times New Roman" w:cs="Times New Roman"/>
          <w:kern w:val="36"/>
          <w:sz w:val="28"/>
          <w:szCs w:val="28"/>
          <w:lang w:eastAsia="ru-RU"/>
        </w:rPr>
      </w:pPr>
    </w:p>
    <w:p w:rsidR="00333880" w:rsidRPr="00BC2A5C" w:rsidRDefault="007E6446" w:rsidP="00BC2A5C">
      <w:pPr>
        <w:shd w:val="clear" w:color="auto" w:fill="EFF2F5"/>
        <w:tabs>
          <w:tab w:val="left" w:pos="180"/>
        </w:tabs>
        <w:spacing w:after="0" w:line="240" w:lineRule="auto"/>
        <w:ind w:firstLine="572"/>
        <w:jc w:val="center"/>
        <w:textAlignment w:val="baseline"/>
        <w:rPr>
          <w:rFonts w:ascii="Times New Roman" w:hAnsi="Times New Roman" w:cs="Times New Roman"/>
          <w:sz w:val="28"/>
          <w:szCs w:val="28"/>
          <w:lang w:eastAsia="ru-RU"/>
        </w:rPr>
      </w:pPr>
      <w:r w:rsidRPr="007E6446">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static.zakon.kz/img/040737/040737056.JPG" style="width:345pt;height:175.5pt;visibility:visible">
            <v:imagedata r:id="rId5" o:title=""/>
          </v:shape>
        </w:pict>
      </w:r>
    </w:p>
    <w:p w:rsidR="00333880" w:rsidRPr="00BC2A5C" w:rsidRDefault="00333880" w:rsidP="00BC2A5C">
      <w:pPr>
        <w:shd w:val="clear" w:color="auto" w:fill="EFF2F5"/>
        <w:spacing w:after="0" w:line="240" w:lineRule="auto"/>
        <w:ind w:firstLine="572"/>
        <w:textAlignment w:val="baseline"/>
        <w:rPr>
          <w:rFonts w:ascii="Times New Roman" w:hAnsi="Times New Roman" w:cs="Times New Roman"/>
          <w:sz w:val="28"/>
          <w:szCs w:val="28"/>
          <w:lang w:eastAsia="ru-RU"/>
        </w:rPr>
      </w:pPr>
    </w:p>
    <w:p w:rsidR="00333880" w:rsidRDefault="00333880" w:rsidP="00BC2A5C">
      <w:pPr>
        <w:shd w:val="clear" w:color="auto" w:fill="FFFFFF"/>
        <w:spacing w:after="0" w:line="240" w:lineRule="auto"/>
        <w:ind w:firstLine="572"/>
        <w:jc w:val="both"/>
        <w:textAlignment w:val="baseline"/>
        <w:rPr>
          <w:rFonts w:ascii="Times New Roman" w:hAnsi="Times New Roman" w:cs="Times New Roman"/>
          <w:sz w:val="28"/>
          <w:szCs w:val="28"/>
          <w:bdr w:val="none" w:sz="0" w:space="0" w:color="auto" w:frame="1"/>
          <w:lang w:eastAsia="ru-RU"/>
        </w:rPr>
      </w:pPr>
      <w:r w:rsidRPr="00BC2A5C">
        <w:rPr>
          <w:rFonts w:ascii="Times New Roman" w:hAnsi="Times New Roman" w:cs="Times New Roman"/>
          <w:bCs/>
          <w:sz w:val="28"/>
          <w:szCs w:val="28"/>
          <w:bdr w:val="none" w:sz="0" w:space="0" w:color="auto" w:frame="1"/>
          <w:lang w:eastAsia="ru-RU"/>
        </w:rPr>
        <w:t>Ежегодно во время новогодних праздников происходят десятки пожаров, причиной возникновения которых является использование пиротехнических изделий.</w:t>
      </w:r>
      <w:r w:rsidR="000B0125">
        <w:rPr>
          <w:rFonts w:ascii="Times New Roman" w:hAnsi="Times New Roman" w:cs="Times New Roman"/>
          <w:bCs/>
          <w:sz w:val="28"/>
          <w:szCs w:val="28"/>
          <w:bdr w:val="none" w:sz="0" w:space="0" w:color="auto" w:frame="1"/>
          <w:lang w:eastAsia="ru-RU"/>
        </w:rPr>
        <w:t xml:space="preserve"> </w:t>
      </w:r>
      <w:r w:rsidRPr="00BC2A5C">
        <w:rPr>
          <w:rFonts w:ascii="Times New Roman" w:hAnsi="Times New Roman" w:cs="Times New Roman"/>
          <w:sz w:val="28"/>
          <w:szCs w:val="28"/>
          <w:bdr w:val="none" w:sz="0" w:space="0" w:color="auto" w:frame="1"/>
          <w:lang w:eastAsia="ru-RU"/>
        </w:rPr>
        <w:t>В</w:t>
      </w:r>
      <w:r w:rsidR="000B0125">
        <w:rPr>
          <w:rFonts w:ascii="Times New Roman" w:hAnsi="Times New Roman" w:cs="Times New Roman"/>
          <w:sz w:val="28"/>
          <w:szCs w:val="28"/>
          <w:bdr w:val="none" w:sz="0" w:space="0" w:color="auto" w:frame="1"/>
          <w:lang w:eastAsia="ru-RU"/>
        </w:rPr>
        <w:t xml:space="preserve"> </w:t>
      </w:r>
      <w:r w:rsidRPr="00BC2A5C">
        <w:rPr>
          <w:rFonts w:ascii="Times New Roman" w:hAnsi="Times New Roman" w:cs="Times New Roman"/>
          <w:sz w:val="28"/>
          <w:szCs w:val="28"/>
          <w:bdr w:val="none" w:sz="0" w:space="0" w:color="auto" w:frame="1"/>
          <w:lang w:eastAsia="ru-RU"/>
        </w:rPr>
        <w:t xml:space="preserve">большинстве случаев </w:t>
      </w:r>
      <w:r>
        <w:rPr>
          <w:rFonts w:ascii="Times New Roman" w:hAnsi="Times New Roman" w:cs="Times New Roman"/>
          <w:sz w:val="28"/>
          <w:szCs w:val="28"/>
          <w:bdr w:val="none" w:sz="0" w:space="0" w:color="auto" w:frame="1"/>
          <w:lang w:eastAsia="ru-RU"/>
        </w:rPr>
        <w:t xml:space="preserve">именно </w:t>
      </w:r>
      <w:r w:rsidRPr="00BC2A5C">
        <w:rPr>
          <w:rFonts w:ascii="Times New Roman" w:hAnsi="Times New Roman" w:cs="Times New Roman"/>
          <w:sz w:val="28"/>
          <w:szCs w:val="28"/>
          <w:bdr w:val="none" w:sz="0" w:space="0" w:color="auto" w:frame="1"/>
          <w:lang w:eastAsia="ru-RU"/>
        </w:rPr>
        <w:t xml:space="preserve">дети </w:t>
      </w:r>
      <w:r>
        <w:rPr>
          <w:rFonts w:ascii="Times New Roman" w:hAnsi="Times New Roman" w:cs="Times New Roman"/>
          <w:sz w:val="28"/>
          <w:szCs w:val="28"/>
          <w:bdr w:val="none" w:sz="0" w:space="0" w:color="auto" w:frame="1"/>
          <w:lang w:eastAsia="ru-RU"/>
        </w:rPr>
        <w:t xml:space="preserve">из-за неосторожного применения пиротехники </w:t>
      </w:r>
      <w:r w:rsidRPr="00BC2A5C">
        <w:rPr>
          <w:rFonts w:ascii="Times New Roman" w:hAnsi="Times New Roman" w:cs="Times New Roman"/>
          <w:sz w:val="28"/>
          <w:szCs w:val="28"/>
          <w:bdr w:val="none" w:sz="0" w:space="0" w:color="auto" w:frame="1"/>
          <w:lang w:eastAsia="ru-RU"/>
        </w:rPr>
        <w:t>получают всевозможные ожоги и травмы.</w:t>
      </w:r>
    </w:p>
    <w:p w:rsidR="00333880" w:rsidRPr="00BC2A5C" w:rsidRDefault="00333880" w:rsidP="00BC2A5C">
      <w:pPr>
        <w:shd w:val="clear" w:color="auto" w:fill="FFFFFF"/>
        <w:spacing w:after="0" w:line="240" w:lineRule="auto"/>
        <w:ind w:firstLine="572"/>
        <w:jc w:val="both"/>
        <w:textAlignment w:val="baseline"/>
        <w:rPr>
          <w:rFonts w:ascii="Times New Roman" w:hAnsi="Times New Roman" w:cs="Times New Roman"/>
          <w:sz w:val="28"/>
          <w:szCs w:val="28"/>
          <w:lang w:eastAsia="ru-RU"/>
        </w:rPr>
      </w:pPr>
      <w:r w:rsidRPr="00BC2A5C">
        <w:rPr>
          <w:rFonts w:ascii="Times New Roman" w:hAnsi="Times New Roman" w:cs="Times New Roman"/>
          <w:sz w:val="28"/>
          <w:szCs w:val="28"/>
          <w:bdr w:val="none" w:sz="0" w:space="0" w:color="auto" w:frame="1"/>
          <w:lang w:eastAsia="ru-RU"/>
        </w:rPr>
        <w:t xml:space="preserve">С целью предупреждения подобных фактов </w:t>
      </w:r>
      <w:r>
        <w:rPr>
          <w:rFonts w:ascii="Times New Roman" w:hAnsi="Times New Roman" w:cs="Times New Roman"/>
          <w:sz w:val="28"/>
          <w:szCs w:val="28"/>
          <w:bdr w:val="none" w:sz="0" w:space="0" w:color="auto" w:frame="1"/>
          <w:lang w:eastAsia="ru-RU"/>
        </w:rPr>
        <w:t>сотрудники о</w:t>
      </w:r>
      <w:r w:rsidRPr="00BC2A5C">
        <w:rPr>
          <w:rFonts w:ascii="Times New Roman" w:hAnsi="Times New Roman" w:cs="Times New Roman"/>
          <w:sz w:val="28"/>
          <w:szCs w:val="28"/>
          <w:bdr w:val="none" w:sz="0" w:space="0" w:color="auto" w:frame="1"/>
          <w:lang w:eastAsia="ru-RU"/>
        </w:rPr>
        <w:t>тдел</w:t>
      </w:r>
      <w:r>
        <w:rPr>
          <w:rFonts w:ascii="Times New Roman" w:hAnsi="Times New Roman" w:cs="Times New Roman"/>
          <w:sz w:val="28"/>
          <w:szCs w:val="28"/>
          <w:bdr w:val="none" w:sz="0" w:space="0" w:color="auto" w:frame="1"/>
          <w:lang w:eastAsia="ru-RU"/>
        </w:rPr>
        <w:t>а</w:t>
      </w:r>
      <w:r w:rsidRPr="00BC2A5C">
        <w:rPr>
          <w:rFonts w:ascii="Times New Roman" w:hAnsi="Times New Roman" w:cs="Times New Roman"/>
          <w:sz w:val="28"/>
          <w:szCs w:val="28"/>
          <w:bdr w:val="none" w:sz="0" w:space="0" w:color="auto" w:frame="1"/>
          <w:lang w:eastAsia="ru-RU"/>
        </w:rPr>
        <w:t xml:space="preserve"> по ЧС </w:t>
      </w:r>
      <w:r>
        <w:rPr>
          <w:rFonts w:ascii="Times New Roman" w:hAnsi="Times New Roman" w:cs="Times New Roman"/>
          <w:sz w:val="28"/>
          <w:szCs w:val="28"/>
          <w:bdr w:val="none" w:sz="0" w:space="0" w:color="auto" w:frame="1"/>
          <w:lang w:eastAsia="ru-RU"/>
        </w:rPr>
        <w:t>и</w:t>
      </w:r>
      <w:r w:rsidRPr="00BC2A5C">
        <w:rPr>
          <w:rFonts w:ascii="Times New Roman" w:hAnsi="Times New Roman" w:cs="Times New Roman"/>
          <w:sz w:val="28"/>
          <w:szCs w:val="28"/>
          <w:bdr w:val="none" w:sz="0" w:space="0" w:color="auto" w:frame="1"/>
          <w:lang w:eastAsia="ru-RU"/>
        </w:rPr>
        <w:t xml:space="preserve"> РОВД Акжарского района провод</w:t>
      </w:r>
      <w:r>
        <w:rPr>
          <w:rFonts w:ascii="Times New Roman" w:hAnsi="Times New Roman" w:cs="Times New Roman"/>
          <w:sz w:val="28"/>
          <w:szCs w:val="28"/>
          <w:bdr w:val="none" w:sz="0" w:space="0" w:color="auto" w:frame="1"/>
          <w:lang w:eastAsia="ru-RU"/>
        </w:rPr>
        <w:t>я</w:t>
      </w:r>
      <w:r w:rsidRPr="00BC2A5C">
        <w:rPr>
          <w:rFonts w:ascii="Times New Roman" w:hAnsi="Times New Roman" w:cs="Times New Roman"/>
          <w:sz w:val="28"/>
          <w:szCs w:val="28"/>
          <w:bdr w:val="none" w:sz="0" w:space="0" w:color="auto" w:frame="1"/>
          <w:lang w:eastAsia="ru-RU"/>
        </w:rPr>
        <w:t xml:space="preserve">т рейды по </w:t>
      </w:r>
      <w:r>
        <w:rPr>
          <w:rFonts w:ascii="Times New Roman" w:hAnsi="Times New Roman" w:cs="Times New Roman"/>
          <w:sz w:val="28"/>
          <w:szCs w:val="28"/>
          <w:bdr w:val="none" w:sz="0" w:space="0" w:color="auto" w:frame="1"/>
          <w:lang w:eastAsia="ru-RU"/>
        </w:rPr>
        <w:t xml:space="preserve">местам </w:t>
      </w:r>
      <w:r w:rsidRPr="00BC2A5C">
        <w:rPr>
          <w:rFonts w:ascii="Times New Roman" w:hAnsi="Times New Roman" w:cs="Times New Roman"/>
          <w:sz w:val="28"/>
          <w:szCs w:val="28"/>
          <w:bdr w:val="none" w:sz="0" w:space="0" w:color="auto" w:frame="1"/>
          <w:lang w:eastAsia="ru-RU"/>
        </w:rPr>
        <w:t xml:space="preserve">продажи несертифицированного пиротехнического товара </w:t>
      </w:r>
      <w:r>
        <w:rPr>
          <w:rFonts w:ascii="Times New Roman" w:hAnsi="Times New Roman" w:cs="Times New Roman"/>
          <w:sz w:val="28"/>
          <w:szCs w:val="28"/>
          <w:bdr w:val="none" w:sz="0" w:space="0" w:color="auto" w:frame="1"/>
          <w:lang w:eastAsia="ru-RU"/>
        </w:rPr>
        <w:t>–</w:t>
      </w:r>
      <w:r w:rsidRPr="00BC2A5C">
        <w:rPr>
          <w:rFonts w:ascii="Times New Roman" w:hAnsi="Times New Roman" w:cs="Times New Roman"/>
          <w:sz w:val="28"/>
          <w:szCs w:val="28"/>
          <w:bdr w:val="none" w:sz="0" w:space="0" w:color="auto" w:frame="1"/>
          <w:lang w:eastAsia="ru-RU"/>
        </w:rPr>
        <w:t xml:space="preserve"> в магазинах и торговых домах района.</w:t>
      </w:r>
    </w:p>
    <w:p w:rsidR="00333880" w:rsidRPr="00BC2A5C" w:rsidRDefault="00333880" w:rsidP="00BC2A5C">
      <w:pPr>
        <w:shd w:val="clear" w:color="auto" w:fill="FFFFFF"/>
        <w:spacing w:after="0" w:line="240" w:lineRule="auto"/>
        <w:ind w:firstLine="572"/>
        <w:jc w:val="both"/>
        <w:textAlignment w:val="baseline"/>
        <w:rPr>
          <w:rFonts w:ascii="Times New Roman" w:hAnsi="Times New Roman" w:cs="Times New Roman"/>
          <w:sz w:val="28"/>
          <w:szCs w:val="28"/>
          <w:lang w:eastAsia="ru-RU"/>
        </w:rPr>
      </w:pPr>
      <w:r w:rsidRPr="00BC2A5C">
        <w:rPr>
          <w:rFonts w:ascii="Times New Roman" w:hAnsi="Times New Roman" w:cs="Times New Roman"/>
          <w:sz w:val="28"/>
          <w:szCs w:val="28"/>
          <w:bdr w:val="none" w:sz="0" w:space="0" w:color="auto" w:frame="1"/>
          <w:lang w:eastAsia="ru-RU"/>
        </w:rPr>
        <w:t>Во избежание ЧС запрещается использовать пиротехнические изделия с дефектами: разорванные, мятые, подмоченные, с трещинами и другими повреждениями корпуса или фитиля. Нельзя носить фейерверки в карманах, сжигать их в костре, разбирать и подвергать их механическим воздействиям, развлекаться с пиротехническими изделиями в нетрезвом состоянии, хранить их рядом с нагревательными приборами</w:t>
      </w:r>
      <w:r>
        <w:rPr>
          <w:rFonts w:ascii="Times New Roman" w:hAnsi="Times New Roman" w:cs="Times New Roman"/>
          <w:sz w:val="28"/>
          <w:szCs w:val="28"/>
          <w:bdr w:val="none" w:sz="0" w:space="0" w:color="auto" w:frame="1"/>
          <w:lang w:eastAsia="ru-RU"/>
        </w:rPr>
        <w:t>,</w:t>
      </w:r>
      <w:r w:rsidRPr="00BC2A5C">
        <w:rPr>
          <w:rFonts w:ascii="Times New Roman" w:hAnsi="Times New Roman" w:cs="Times New Roman"/>
          <w:sz w:val="28"/>
          <w:szCs w:val="28"/>
          <w:bdr w:val="none" w:sz="0" w:space="0" w:color="auto" w:frame="1"/>
          <w:lang w:eastAsia="ru-RU"/>
        </w:rPr>
        <w:t xml:space="preserve"> курить</w:t>
      </w:r>
      <w:r>
        <w:rPr>
          <w:rFonts w:ascii="Times New Roman" w:hAnsi="Times New Roman" w:cs="Times New Roman"/>
          <w:sz w:val="28"/>
          <w:szCs w:val="28"/>
          <w:bdr w:val="none" w:sz="0" w:space="0" w:color="auto" w:frame="1"/>
          <w:lang w:eastAsia="ru-RU"/>
        </w:rPr>
        <w:t xml:space="preserve"> вблизи</w:t>
      </w:r>
      <w:r w:rsidRPr="00BC2A5C">
        <w:rPr>
          <w:rFonts w:ascii="Times New Roman" w:hAnsi="Times New Roman" w:cs="Times New Roman"/>
          <w:sz w:val="28"/>
          <w:szCs w:val="28"/>
          <w:bdr w:val="none" w:sz="0" w:space="0" w:color="auto" w:frame="1"/>
          <w:lang w:eastAsia="ru-RU"/>
        </w:rPr>
        <w:t>.</w:t>
      </w:r>
    </w:p>
    <w:p w:rsidR="00333880" w:rsidRPr="00BC2A5C" w:rsidRDefault="00333880" w:rsidP="00BC2A5C">
      <w:pPr>
        <w:shd w:val="clear" w:color="auto" w:fill="FFFFFF"/>
        <w:spacing w:after="0" w:line="240" w:lineRule="auto"/>
        <w:ind w:firstLine="572"/>
        <w:jc w:val="both"/>
        <w:textAlignment w:val="baseline"/>
        <w:rPr>
          <w:rFonts w:ascii="Times New Roman" w:hAnsi="Times New Roman" w:cs="Times New Roman"/>
          <w:sz w:val="28"/>
          <w:szCs w:val="28"/>
          <w:lang w:eastAsia="ru-RU"/>
        </w:rPr>
      </w:pPr>
      <w:r w:rsidRPr="00BC2A5C">
        <w:rPr>
          <w:rFonts w:ascii="Times New Roman" w:hAnsi="Times New Roman" w:cs="Times New Roman"/>
          <w:sz w:val="28"/>
          <w:szCs w:val="28"/>
          <w:bdr w:val="none" w:sz="0" w:space="0" w:color="auto" w:frame="1"/>
          <w:lang w:eastAsia="ru-RU"/>
        </w:rPr>
        <w:t>Опасно применять фейерверк под ветками деревьев, линиями электропередачи и вблизи легковоспламеняющихся предметов, наклоняться над пиротехникой в момент поджигания фитиля, поджигать повторно несработавшее устройство. И, самое главное, необходимо следить, чтобы дети не применяли такие изделия без присутствия взрослых.</w:t>
      </w:r>
    </w:p>
    <w:p w:rsidR="00333880" w:rsidRDefault="00333880" w:rsidP="00BC2A5C">
      <w:pPr>
        <w:spacing w:after="0" w:line="240" w:lineRule="auto"/>
        <w:ind w:firstLine="572"/>
        <w:rPr>
          <w:rFonts w:ascii="Times New Roman" w:hAnsi="Times New Roman" w:cs="Times New Roman"/>
          <w:b/>
          <w:bCs/>
          <w:sz w:val="28"/>
          <w:szCs w:val="28"/>
        </w:rPr>
      </w:pPr>
    </w:p>
    <w:p w:rsidR="00333880" w:rsidRDefault="00333880" w:rsidP="00BC2A5C">
      <w:pPr>
        <w:spacing w:after="0" w:line="240" w:lineRule="auto"/>
        <w:ind w:firstLine="572"/>
        <w:jc w:val="right"/>
        <w:rPr>
          <w:rFonts w:ascii="Times New Roman" w:hAnsi="Times New Roman" w:cs="Times New Roman"/>
          <w:b/>
          <w:bCs/>
          <w:sz w:val="28"/>
          <w:szCs w:val="28"/>
        </w:rPr>
      </w:pPr>
      <w:proofErr w:type="spellStart"/>
      <w:r w:rsidRPr="00BC2A5C">
        <w:rPr>
          <w:rFonts w:ascii="Times New Roman" w:hAnsi="Times New Roman" w:cs="Times New Roman"/>
          <w:b/>
          <w:bCs/>
          <w:sz w:val="28"/>
          <w:szCs w:val="28"/>
        </w:rPr>
        <w:t>Кайрат</w:t>
      </w:r>
      <w:proofErr w:type="spellEnd"/>
      <w:r w:rsidR="00D258CC">
        <w:rPr>
          <w:rFonts w:ascii="Times New Roman" w:hAnsi="Times New Roman" w:cs="Times New Roman"/>
          <w:b/>
          <w:bCs/>
          <w:sz w:val="28"/>
          <w:szCs w:val="28"/>
        </w:rPr>
        <w:t xml:space="preserve"> </w:t>
      </w:r>
      <w:bookmarkStart w:id="0" w:name="_GoBack"/>
      <w:bookmarkEnd w:id="0"/>
      <w:proofErr w:type="spellStart"/>
      <w:r w:rsidRPr="00BC2A5C">
        <w:rPr>
          <w:rFonts w:ascii="Times New Roman" w:hAnsi="Times New Roman" w:cs="Times New Roman"/>
          <w:b/>
          <w:bCs/>
          <w:sz w:val="28"/>
          <w:szCs w:val="28"/>
        </w:rPr>
        <w:t>Сатабалдинов</w:t>
      </w:r>
      <w:proofErr w:type="spellEnd"/>
      <w:r>
        <w:rPr>
          <w:rFonts w:ascii="Times New Roman" w:hAnsi="Times New Roman" w:cs="Times New Roman"/>
          <w:b/>
          <w:bCs/>
          <w:sz w:val="28"/>
          <w:szCs w:val="28"/>
        </w:rPr>
        <w:t>,</w:t>
      </w:r>
    </w:p>
    <w:p w:rsidR="00333880" w:rsidRDefault="004B48A3" w:rsidP="00BC2A5C">
      <w:pPr>
        <w:spacing w:after="0" w:line="240" w:lineRule="auto"/>
        <w:ind w:firstLine="572"/>
        <w:jc w:val="right"/>
        <w:rPr>
          <w:rFonts w:ascii="Times New Roman" w:hAnsi="Times New Roman" w:cs="Times New Roman"/>
          <w:b/>
          <w:bCs/>
          <w:sz w:val="28"/>
          <w:szCs w:val="28"/>
        </w:rPr>
      </w:pPr>
      <w:proofErr w:type="spellStart"/>
      <w:r>
        <w:rPr>
          <w:rFonts w:ascii="Times New Roman" w:hAnsi="Times New Roman" w:cs="Times New Roman"/>
          <w:b/>
          <w:bCs/>
          <w:sz w:val="28"/>
          <w:szCs w:val="28"/>
        </w:rPr>
        <w:t>Вр.и.о</w:t>
      </w:r>
      <w:proofErr w:type="gramStart"/>
      <w:r>
        <w:rPr>
          <w:rFonts w:ascii="Times New Roman" w:hAnsi="Times New Roman" w:cs="Times New Roman"/>
          <w:b/>
          <w:bCs/>
          <w:sz w:val="28"/>
          <w:szCs w:val="28"/>
        </w:rPr>
        <w:t>.н</w:t>
      </w:r>
      <w:proofErr w:type="gramEnd"/>
      <w:r>
        <w:rPr>
          <w:rFonts w:ascii="Times New Roman" w:hAnsi="Times New Roman" w:cs="Times New Roman"/>
          <w:b/>
          <w:bCs/>
          <w:sz w:val="28"/>
          <w:szCs w:val="28"/>
        </w:rPr>
        <w:t>ачальника</w:t>
      </w:r>
      <w:proofErr w:type="spellEnd"/>
      <w:r w:rsidR="00D258CC">
        <w:rPr>
          <w:rFonts w:ascii="Times New Roman" w:hAnsi="Times New Roman" w:cs="Times New Roman"/>
          <w:b/>
          <w:bCs/>
          <w:sz w:val="28"/>
          <w:szCs w:val="28"/>
        </w:rPr>
        <w:t xml:space="preserve"> </w:t>
      </w:r>
      <w:r w:rsidR="00333880">
        <w:rPr>
          <w:rFonts w:ascii="Times New Roman" w:hAnsi="Times New Roman" w:cs="Times New Roman"/>
          <w:b/>
          <w:bCs/>
          <w:sz w:val="28"/>
          <w:szCs w:val="28"/>
        </w:rPr>
        <w:t>о</w:t>
      </w:r>
      <w:r w:rsidR="00333880" w:rsidRPr="00BC2A5C">
        <w:rPr>
          <w:rFonts w:ascii="Times New Roman" w:hAnsi="Times New Roman" w:cs="Times New Roman"/>
          <w:b/>
          <w:bCs/>
          <w:sz w:val="28"/>
          <w:szCs w:val="28"/>
        </w:rPr>
        <w:t>тдел</w:t>
      </w:r>
      <w:r w:rsidR="00333880">
        <w:rPr>
          <w:rFonts w:ascii="Times New Roman" w:hAnsi="Times New Roman" w:cs="Times New Roman"/>
          <w:b/>
          <w:bCs/>
          <w:sz w:val="28"/>
          <w:szCs w:val="28"/>
        </w:rPr>
        <w:t>а</w:t>
      </w:r>
      <w:r w:rsidR="00333880" w:rsidRPr="00BC2A5C">
        <w:rPr>
          <w:rFonts w:ascii="Times New Roman" w:hAnsi="Times New Roman" w:cs="Times New Roman"/>
          <w:b/>
          <w:bCs/>
          <w:sz w:val="28"/>
          <w:szCs w:val="28"/>
        </w:rPr>
        <w:t xml:space="preserve"> по ЧС</w:t>
      </w:r>
    </w:p>
    <w:p w:rsidR="00333880" w:rsidRPr="00BC2A5C" w:rsidRDefault="00333880" w:rsidP="00BC2A5C">
      <w:pPr>
        <w:spacing w:after="0" w:line="240" w:lineRule="auto"/>
        <w:ind w:firstLine="572"/>
        <w:jc w:val="right"/>
        <w:rPr>
          <w:rFonts w:ascii="Times New Roman" w:hAnsi="Times New Roman" w:cs="Times New Roman"/>
          <w:b/>
          <w:bCs/>
          <w:sz w:val="28"/>
          <w:szCs w:val="28"/>
        </w:rPr>
      </w:pPr>
      <w:r w:rsidRPr="00BC2A5C">
        <w:rPr>
          <w:rFonts w:ascii="Times New Roman" w:hAnsi="Times New Roman" w:cs="Times New Roman"/>
          <w:b/>
          <w:bCs/>
          <w:sz w:val="28"/>
          <w:szCs w:val="28"/>
        </w:rPr>
        <w:t>Акжарского района ДЧССКО</w:t>
      </w:r>
      <w:r>
        <w:rPr>
          <w:rFonts w:ascii="Times New Roman" w:hAnsi="Times New Roman" w:cs="Times New Roman"/>
          <w:b/>
          <w:bCs/>
          <w:sz w:val="28"/>
          <w:szCs w:val="28"/>
        </w:rPr>
        <w:t>,</w:t>
      </w:r>
    </w:p>
    <w:p w:rsidR="00333880" w:rsidRDefault="00333880" w:rsidP="00BC2A5C">
      <w:pPr>
        <w:spacing w:after="0" w:line="240" w:lineRule="auto"/>
        <w:ind w:firstLine="572"/>
        <w:jc w:val="right"/>
        <w:rPr>
          <w:rFonts w:ascii="Times New Roman" w:hAnsi="Times New Roman" w:cs="Times New Roman"/>
          <w:b/>
          <w:bCs/>
          <w:sz w:val="28"/>
          <w:szCs w:val="28"/>
        </w:rPr>
      </w:pPr>
      <w:r w:rsidRPr="00BC2A5C">
        <w:rPr>
          <w:rFonts w:ascii="Times New Roman" w:hAnsi="Times New Roman" w:cs="Times New Roman"/>
          <w:b/>
          <w:bCs/>
          <w:sz w:val="28"/>
          <w:szCs w:val="28"/>
        </w:rPr>
        <w:t xml:space="preserve">подполковник гражданской защиты  </w:t>
      </w:r>
    </w:p>
    <w:p w:rsidR="004B48A3" w:rsidRDefault="004B48A3" w:rsidP="00BC2A5C">
      <w:pPr>
        <w:spacing w:after="0" w:line="240" w:lineRule="auto"/>
        <w:ind w:firstLine="572"/>
        <w:jc w:val="right"/>
        <w:rPr>
          <w:rFonts w:ascii="Times New Roman" w:hAnsi="Times New Roman" w:cs="Times New Roman"/>
          <w:b/>
          <w:bCs/>
          <w:sz w:val="28"/>
          <w:szCs w:val="28"/>
        </w:rPr>
      </w:pPr>
    </w:p>
    <w:p w:rsidR="004B48A3" w:rsidRDefault="004B48A3" w:rsidP="00BC2A5C">
      <w:pPr>
        <w:spacing w:after="0" w:line="240" w:lineRule="auto"/>
        <w:ind w:firstLine="572"/>
        <w:jc w:val="right"/>
        <w:rPr>
          <w:rFonts w:ascii="Times New Roman" w:hAnsi="Times New Roman" w:cs="Times New Roman"/>
          <w:b/>
          <w:bCs/>
          <w:sz w:val="28"/>
          <w:szCs w:val="28"/>
        </w:rPr>
      </w:pPr>
    </w:p>
    <w:p w:rsidR="004B48A3" w:rsidRDefault="004B48A3" w:rsidP="00BC2A5C">
      <w:pPr>
        <w:spacing w:after="0" w:line="240" w:lineRule="auto"/>
        <w:ind w:firstLine="572"/>
        <w:jc w:val="right"/>
        <w:rPr>
          <w:rFonts w:ascii="Times New Roman" w:hAnsi="Times New Roman" w:cs="Times New Roman"/>
          <w:b/>
          <w:bCs/>
          <w:sz w:val="28"/>
          <w:szCs w:val="28"/>
        </w:rPr>
      </w:pPr>
    </w:p>
    <w:p w:rsidR="004B48A3" w:rsidRDefault="004B48A3" w:rsidP="00BC2A5C">
      <w:pPr>
        <w:spacing w:after="0" w:line="240" w:lineRule="auto"/>
        <w:ind w:firstLine="572"/>
        <w:jc w:val="right"/>
        <w:rPr>
          <w:rFonts w:ascii="Times New Roman" w:hAnsi="Times New Roman" w:cs="Times New Roman"/>
          <w:b/>
          <w:bCs/>
          <w:sz w:val="28"/>
          <w:szCs w:val="28"/>
        </w:rPr>
      </w:pPr>
    </w:p>
    <w:p w:rsidR="004B48A3" w:rsidRPr="00004E2A" w:rsidRDefault="004B48A3" w:rsidP="00BC2A5C">
      <w:pPr>
        <w:spacing w:after="0" w:line="240" w:lineRule="auto"/>
        <w:ind w:firstLine="572"/>
        <w:jc w:val="right"/>
        <w:rPr>
          <w:rFonts w:ascii="Times New Roman" w:hAnsi="Times New Roman" w:cs="Times New Roman"/>
          <w:b/>
          <w:bCs/>
          <w:sz w:val="28"/>
          <w:szCs w:val="28"/>
        </w:rPr>
      </w:pPr>
    </w:p>
    <w:p w:rsidR="00333880" w:rsidRPr="00004E2A" w:rsidRDefault="00333880" w:rsidP="00BC2A5C">
      <w:pPr>
        <w:spacing w:after="0" w:line="240" w:lineRule="auto"/>
        <w:ind w:firstLine="572"/>
        <w:jc w:val="right"/>
        <w:rPr>
          <w:rFonts w:ascii="Times New Roman" w:hAnsi="Times New Roman" w:cs="Times New Roman"/>
          <w:b/>
          <w:bCs/>
          <w:sz w:val="28"/>
          <w:szCs w:val="28"/>
        </w:rPr>
      </w:pPr>
    </w:p>
    <w:p w:rsidR="00333880" w:rsidRPr="00004E2A" w:rsidRDefault="00333880" w:rsidP="00BC2A5C">
      <w:pPr>
        <w:spacing w:after="0" w:line="240" w:lineRule="auto"/>
        <w:ind w:firstLine="572"/>
        <w:jc w:val="right"/>
        <w:rPr>
          <w:rFonts w:ascii="Times New Roman" w:hAnsi="Times New Roman" w:cs="Times New Roman"/>
          <w:b/>
          <w:bCs/>
          <w:sz w:val="28"/>
          <w:szCs w:val="28"/>
        </w:rPr>
      </w:pPr>
    </w:p>
    <w:p w:rsidR="00333880" w:rsidRPr="00BC2A5C" w:rsidRDefault="00333880" w:rsidP="00AB788A">
      <w:pPr>
        <w:shd w:val="clear" w:color="auto" w:fill="FFFFFF"/>
        <w:spacing w:after="0" w:line="240" w:lineRule="auto"/>
        <w:ind w:right="75" w:firstLine="540"/>
        <w:jc w:val="center"/>
        <w:textAlignment w:val="baseline"/>
        <w:outlineLvl w:val="0"/>
        <w:rPr>
          <w:rFonts w:ascii="Times New Roman" w:hAnsi="Times New Roman" w:cs="Times New Roman"/>
          <w:b/>
          <w:kern w:val="36"/>
          <w:sz w:val="28"/>
          <w:szCs w:val="28"/>
          <w:lang w:eastAsia="ru-RU"/>
        </w:rPr>
      </w:pPr>
      <w:r>
        <w:rPr>
          <w:rFonts w:ascii="Times New Roman" w:hAnsi="Times New Roman" w:cs="Times New Roman"/>
          <w:b/>
          <w:kern w:val="36"/>
          <w:sz w:val="28"/>
          <w:szCs w:val="28"/>
          <w:lang w:val="kk-KZ" w:eastAsia="ru-RU"/>
        </w:rPr>
        <w:lastRenderedPageBreak/>
        <w:t xml:space="preserve">Егер пиротехниканың ақауы бар </w:t>
      </w:r>
    </w:p>
    <w:p w:rsidR="00333880" w:rsidRPr="00BC2A5C" w:rsidRDefault="00333880" w:rsidP="00AB788A">
      <w:pPr>
        <w:shd w:val="clear" w:color="auto" w:fill="FFFFFF"/>
        <w:spacing w:after="0" w:line="240" w:lineRule="auto"/>
        <w:ind w:left="420" w:right="75" w:firstLine="572"/>
        <w:jc w:val="center"/>
        <w:textAlignment w:val="baseline"/>
        <w:outlineLvl w:val="0"/>
        <w:rPr>
          <w:rFonts w:ascii="Times New Roman" w:hAnsi="Times New Roman" w:cs="Times New Roman"/>
          <w:kern w:val="36"/>
          <w:sz w:val="28"/>
          <w:szCs w:val="28"/>
          <w:lang w:eastAsia="ru-RU"/>
        </w:rPr>
      </w:pPr>
    </w:p>
    <w:p w:rsidR="00333880" w:rsidRPr="00BC2A5C" w:rsidRDefault="000B0125" w:rsidP="00AB788A">
      <w:pPr>
        <w:shd w:val="clear" w:color="auto" w:fill="EFF2F5"/>
        <w:tabs>
          <w:tab w:val="left" w:pos="180"/>
        </w:tabs>
        <w:spacing w:after="0" w:line="240" w:lineRule="auto"/>
        <w:ind w:firstLine="572"/>
        <w:jc w:val="center"/>
        <w:textAlignment w:val="baseline"/>
        <w:rPr>
          <w:rFonts w:ascii="Times New Roman" w:hAnsi="Times New Roman" w:cs="Times New Roman"/>
          <w:sz w:val="28"/>
          <w:szCs w:val="28"/>
          <w:lang w:eastAsia="ru-RU"/>
        </w:rPr>
      </w:pPr>
      <w:r w:rsidRPr="007E6446">
        <w:rPr>
          <w:rFonts w:ascii="Times New Roman" w:hAnsi="Times New Roman" w:cs="Times New Roman"/>
          <w:noProof/>
          <w:sz w:val="28"/>
          <w:szCs w:val="28"/>
          <w:lang w:eastAsia="ru-RU"/>
        </w:rPr>
        <w:pict>
          <v:shape id="_x0000_i1026" type="#_x0000_t75" alt="http://static.zakon.kz/img/040737/040737056.JPG" style="width:345pt;height:175.5pt;visibility:visible">
            <v:imagedata r:id="rId5" o:title=""/>
          </v:shape>
        </w:pict>
      </w:r>
    </w:p>
    <w:p w:rsidR="00333880" w:rsidRPr="00BC2A5C" w:rsidRDefault="00333880" w:rsidP="00AB788A">
      <w:pPr>
        <w:shd w:val="clear" w:color="auto" w:fill="EFF2F5"/>
        <w:spacing w:after="0" w:line="240" w:lineRule="auto"/>
        <w:ind w:firstLine="572"/>
        <w:textAlignment w:val="baseline"/>
        <w:rPr>
          <w:rFonts w:ascii="Times New Roman" w:hAnsi="Times New Roman" w:cs="Times New Roman"/>
          <w:sz w:val="28"/>
          <w:szCs w:val="28"/>
          <w:lang w:eastAsia="ru-RU"/>
        </w:rPr>
      </w:pPr>
    </w:p>
    <w:p w:rsidR="00333880" w:rsidRDefault="00333880" w:rsidP="00AB788A">
      <w:pPr>
        <w:shd w:val="clear" w:color="auto" w:fill="FFFFFF"/>
        <w:spacing w:after="0" w:line="240" w:lineRule="auto"/>
        <w:ind w:firstLine="572"/>
        <w:jc w:val="both"/>
        <w:textAlignment w:val="baseline"/>
        <w:rPr>
          <w:rFonts w:ascii="Times New Roman" w:hAnsi="Times New Roman" w:cs="Times New Roman"/>
          <w:bCs/>
          <w:sz w:val="28"/>
          <w:szCs w:val="28"/>
          <w:bdr w:val="none" w:sz="0" w:space="0" w:color="auto" w:frame="1"/>
          <w:lang w:val="kk-KZ" w:eastAsia="ru-RU"/>
        </w:rPr>
      </w:pPr>
      <w:r>
        <w:rPr>
          <w:rFonts w:ascii="Times New Roman" w:hAnsi="Times New Roman" w:cs="Times New Roman"/>
          <w:bCs/>
          <w:sz w:val="28"/>
          <w:szCs w:val="28"/>
          <w:bdr w:val="none" w:sz="0" w:space="0" w:color="auto" w:frame="1"/>
          <w:lang w:val="kk-KZ" w:eastAsia="ru-RU"/>
        </w:rPr>
        <w:t>Жыл сайын жаңа жылдық мерекелер уақытында ондаған өрттер болады. Олардың туындау себептері пиротехникалық бұйымдарды пайдалану болып табылады. Жағдайлардың көбінде перотехниканы абайсыз пайдалану салдарынан дәл балалар түрлі күйіктер мен жарақаттар алатыны анық.</w:t>
      </w:r>
    </w:p>
    <w:p w:rsidR="00333880" w:rsidRPr="007C4A49" w:rsidRDefault="00333880" w:rsidP="00AB788A">
      <w:pPr>
        <w:shd w:val="clear" w:color="auto" w:fill="FFFFFF"/>
        <w:spacing w:after="0" w:line="240" w:lineRule="auto"/>
        <w:ind w:firstLine="572"/>
        <w:jc w:val="both"/>
        <w:textAlignment w:val="baseline"/>
        <w:rPr>
          <w:rFonts w:ascii="Times New Roman" w:hAnsi="Times New Roman" w:cs="Times New Roman"/>
          <w:bCs/>
          <w:sz w:val="28"/>
          <w:szCs w:val="28"/>
          <w:bdr w:val="none" w:sz="0" w:space="0" w:color="auto" w:frame="1"/>
          <w:lang w:val="kk-KZ" w:eastAsia="ru-RU"/>
        </w:rPr>
      </w:pPr>
      <w:r>
        <w:rPr>
          <w:rFonts w:ascii="Times New Roman" w:hAnsi="Times New Roman" w:cs="Times New Roman"/>
          <w:bCs/>
          <w:sz w:val="28"/>
          <w:szCs w:val="28"/>
          <w:bdr w:val="none" w:sz="0" w:space="0" w:color="auto" w:frame="1"/>
          <w:lang w:val="kk-KZ" w:eastAsia="ru-RU"/>
        </w:rPr>
        <w:t>Мұндай фактілердің алдын алу мақсатында Ақжар ауданының ТЖ бөлімі мен АІІб қызметкерлері серфикатт</w:t>
      </w:r>
      <w:r w:rsidRPr="007C4A49">
        <w:rPr>
          <w:rFonts w:ascii="Times New Roman" w:hAnsi="Times New Roman" w:cs="Times New Roman"/>
          <w:sz w:val="28"/>
          <w:szCs w:val="28"/>
          <w:lang w:val="kk-KZ"/>
        </w:rPr>
        <w:t>алмаған</w:t>
      </w:r>
      <w:r>
        <w:rPr>
          <w:rFonts w:ascii="Times New Roman" w:hAnsi="Times New Roman" w:cs="Times New Roman"/>
          <w:sz w:val="28"/>
          <w:szCs w:val="28"/>
          <w:lang w:val="kk-KZ"/>
        </w:rPr>
        <w:t xml:space="preserve"> пиротехникалық тауарларды сату орындарында -  ауданның дүкендері мен сауда үйлерінде рейдтер жүргізеді.</w:t>
      </w:r>
    </w:p>
    <w:p w:rsidR="00333880" w:rsidRDefault="00333880" w:rsidP="00AB788A">
      <w:pPr>
        <w:shd w:val="clear" w:color="auto" w:fill="FFFFFF"/>
        <w:spacing w:after="0" w:line="240" w:lineRule="auto"/>
        <w:ind w:firstLine="572"/>
        <w:jc w:val="both"/>
        <w:textAlignment w:val="baseline"/>
        <w:rPr>
          <w:rFonts w:ascii="Times New Roman" w:hAnsi="Times New Roman" w:cs="Times New Roman"/>
          <w:sz w:val="28"/>
          <w:szCs w:val="28"/>
          <w:bdr w:val="none" w:sz="0" w:space="0" w:color="auto" w:frame="1"/>
          <w:lang w:val="kk-KZ" w:eastAsia="ru-RU"/>
        </w:rPr>
      </w:pPr>
      <w:r>
        <w:rPr>
          <w:rFonts w:ascii="Times New Roman" w:hAnsi="Times New Roman" w:cs="Times New Roman"/>
          <w:sz w:val="28"/>
          <w:szCs w:val="28"/>
          <w:bdr w:val="none" w:sz="0" w:space="0" w:color="auto" w:frame="1"/>
          <w:lang w:val="kk-KZ" w:eastAsia="ru-RU"/>
        </w:rPr>
        <w:t>ТЖ аулақ болу үшін, майысқан, жыртылған, суланған,корпусы немесе білтенің сызаттары немесе басқа да зақымдары, ақаулықтары бар пиротехникалық өнімдерді пайдалануға тыйым салынады. Отшашуларды қалтада ұстауға, оларды алауда жағуға, бөлшектеуге және оларды механикалық әсерге түсіруге, мас күйінде пиротехникалық бұйымдармен ойнауға, оларды жылыту жабдықтарының қасына қою және қасында темекі тартуға болмайды.</w:t>
      </w:r>
    </w:p>
    <w:p w:rsidR="00333880" w:rsidRDefault="00333880" w:rsidP="00AB788A">
      <w:pPr>
        <w:shd w:val="clear" w:color="auto" w:fill="FFFFFF"/>
        <w:spacing w:after="0" w:line="240" w:lineRule="auto"/>
        <w:ind w:firstLine="572"/>
        <w:jc w:val="both"/>
        <w:textAlignment w:val="baseline"/>
        <w:rPr>
          <w:rFonts w:ascii="Times New Roman" w:hAnsi="Times New Roman" w:cs="Times New Roman"/>
          <w:sz w:val="28"/>
          <w:szCs w:val="28"/>
          <w:bdr w:val="none" w:sz="0" w:space="0" w:color="auto" w:frame="1"/>
          <w:lang w:val="kk-KZ" w:eastAsia="ru-RU"/>
        </w:rPr>
      </w:pPr>
      <w:r>
        <w:rPr>
          <w:rFonts w:ascii="Times New Roman" w:hAnsi="Times New Roman" w:cs="Times New Roman"/>
          <w:sz w:val="28"/>
          <w:szCs w:val="28"/>
          <w:bdr w:val="none" w:sz="0" w:space="0" w:color="auto" w:frame="1"/>
          <w:lang w:val="kk-KZ" w:eastAsia="ru-RU"/>
        </w:rPr>
        <w:t>Ағаш бұтақтарының, электрберу желілерінің астында және жанғыш заттардың қасында отшашуды қосуға және білтені жағу уақытында оған еңкеюге, жағылмаған өнімді қайта жағу қауіпті. Ең бастысы – балалардың ересектердің бақылаунсыз пиротехникалық бұйымдарды жағуына жол бермеу қажет.</w:t>
      </w:r>
    </w:p>
    <w:p w:rsidR="00333880" w:rsidRPr="00004E2A" w:rsidRDefault="00333880" w:rsidP="00AB788A">
      <w:pPr>
        <w:spacing w:after="0" w:line="240" w:lineRule="auto"/>
        <w:ind w:firstLine="572"/>
        <w:rPr>
          <w:rFonts w:ascii="Times New Roman" w:hAnsi="Times New Roman" w:cs="Times New Roman"/>
          <w:b/>
          <w:bCs/>
          <w:sz w:val="28"/>
          <w:szCs w:val="28"/>
          <w:lang w:val="kk-KZ"/>
        </w:rPr>
      </w:pPr>
    </w:p>
    <w:p w:rsidR="00333880" w:rsidRPr="00004E2A" w:rsidRDefault="00333880" w:rsidP="00AB788A">
      <w:pPr>
        <w:spacing w:after="0" w:line="240" w:lineRule="auto"/>
        <w:ind w:firstLine="572"/>
        <w:jc w:val="right"/>
        <w:rPr>
          <w:rFonts w:ascii="Times New Roman" w:hAnsi="Times New Roman" w:cs="Times New Roman"/>
          <w:b/>
          <w:bCs/>
          <w:sz w:val="28"/>
          <w:szCs w:val="28"/>
          <w:lang w:val="kk-KZ"/>
        </w:rPr>
      </w:pPr>
      <w:r>
        <w:rPr>
          <w:rFonts w:ascii="Times New Roman" w:hAnsi="Times New Roman" w:cs="Times New Roman"/>
          <w:b/>
          <w:bCs/>
          <w:sz w:val="28"/>
          <w:szCs w:val="28"/>
          <w:lang w:val="kk-KZ"/>
        </w:rPr>
        <w:t>Қ</w:t>
      </w:r>
      <w:r w:rsidRPr="00004E2A">
        <w:rPr>
          <w:rFonts w:ascii="Times New Roman" w:hAnsi="Times New Roman" w:cs="Times New Roman"/>
          <w:b/>
          <w:bCs/>
          <w:sz w:val="28"/>
          <w:szCs w:val="28"/>
          <w:lang w:val="kk-KZ"/>
        </w:rPr>
        <w:t>айрат</w:t>
      </w:r>
      <w:r>
        <w:rPr>
          <w:rFonts w:ascii="Times New Roman" w:hAnsi="Times New Roman" w:cs="Times New Roman"/>
          <w:b/>
          <w:bCs/>
          <w:sz w:val="28"/>
          <w:szCs w:val="28"/>
          <w:lang w:val="kk-KZ"/>
        </w:rPr>
        <w:t xml:space="preserve"> </w:t>
      </w:r>
      <w:r w:rsidRPr="00004E2A">
        <w:rPr>
          <w:rFonts w:ascii="Times New Roman" w:hAnsi="Times New Roman" w:cs="Times New Roman"/>
          <w:b/>
          <w:bCs/>
          <w:sz w:val="28"/>
          <w:szCs w:val="28"/>
          <w:lang w:val="kk-KZ"/>
        </w:rPr>
        <w:t>Сат</w:t>
      </w:r>
      <w:r>
        <w:rPr>
          <w:rFonts w:ascii="Times New Roman" w:hAnsi="Times New Roman" w:cs="Times New Roman"/>
          <w:b/>
          <w:bCs/>
          <w:sz w:val="28"/>
          <w:szCs w:val="28"/>
          <w:lang w:val="kk-KZ"/>
        </w:rPr>
        <w:t>а</w:t>
      </w:r>
      <w:r w:rsidRPr="00004E2A">
        <w:rPr>
          <w:rFonts w:ascii="Times New Roman" w:hAnsi="Times New Roman" w:cs="Times New Roman"/>
          <w:b/>
          <w:bCs/>
          <w:sz w:val="28"/>
          <w:szCs w:val="28"/>
          <w:lang w:val="kk-KZ"/>
        </w:rPr>
        <w:t>балд</w:t>
      </w:r>
      <w:r w:rsidR="004B48A3">
        <w:rPr>
          <w:rFonts w:ascii="Times New Roman" w:hAnsi="Times New Roman" w:cs="Times New Roman"/>
          <w:b/>
          <w:bCs/>
          <w:sz w:val="28"/>
          <w:szCs w:val="28"/>
          <w:lang w:val="kk-KZ"/>
        </w:rPr>
        <w:t>инов</w:t>
      </w:r>
      <w:r w:rsidRPr="00004E2A">
        <w:rPr>
          <w:rFonts w:ascii="Times New Roman" w:hAnsi="Times New Roman" w:cs="Times New Roman"/>
          <w:b/>
          <w:bCs/>
          <w:sz w:val="28"/>
          <w:szCs w:val="28"/>
          <w:lang w:val="kk-KZ"/>
        </w:rPr>
        <w:t>,</w:t>
      </w:r>
    </w:p>
    <w:p w:rsidR="00333880" w:rsidRDefault="00333880" w:rsidP="00AB788A">
      <w:pPr>
        <w:spacing w:after="0" w:line="240" w:lineRule="auto"/>
        <w:ind w:firstLine="572"/>
        <w:jc w:val="right"/>
        <w:rPr>
          <w:rFonts w:ascii="Times New Roman" w:hAnsi="Times New Roman" w:cs="Times New Roman"/>
          <w:b/>
          <w:bCs/>
          <w:sz w:val="28"/>
          <w:szCs w:val="28"/>
          <w:lang w:val="kk-KZ"/>
        </w:rPr>
      </w:pPr>
      <w:r>
        <w:rPr>
          <w:rFonts w:ascii="Times New Roman" w:hAnsi="Times New Roman" w:cs="Times New Roman"/>
          <w:b/>
          <w:bCs/>
          <w:sz w:val="28"/>
          <w:szCs w:val="28"/>
          <w:lang w:val="kk-KZ"/>
        </w:rPr>
        <w:t>СҚО ТЖД Ақжар ауданы</w:t>
      </w:r>
    </w:p>
    <w:p w:rsidR="00333880" w:rsidRDefault="00333880" w:rsidP="00AB788A">
      <w:pPr>
        <w:spacing w:after="0" w:line="240" w:lineRule="auto"/>
        <w:ind w:firstLine="572"/>
        <w:jc w:val="right"/>
        <w:rPr>
          <w:rFonts w:ascii="Times New Roman" w:hAnsi="Times New Roman" w:cs="Times New Roman"/>
          <w:b/>
          <w:bCs/>
          <w:sz w:val="28"/>
          <w:szCs w:val="28"/>
          <w:lang w:val="kk-KZ"/>
        </w:rPr>
      </w:pPr>
      <w:r>
        <w:rPr>
          <w:rFonts w:ascii="Times New Roman" w:hAnsi="Times New Roman" w:cs="Times New Roman"/>
          <w:b/>
          <w:bCs/>
          <w:sz w:val="28"/>
          <w:szCs w:val="28"/>
          <w:lang w:val="kk-KZ"/>
        </w:rPr>
        <w:t>ТЖ бөлімін</w:t>
      </w:r>
      <w:r w:rsidR="004B48A3">
        <w:rPr>
          <w:rFonts w:ascii="Times New Roman" w:hAnsi="Times New Roman" w:cs="Times New Roman"/>
          <w:b/>
          <w:bCs/>
          <w:sz w:val="28"/>
          <w:szCs w:val="28"/>
          <w:lang w:val="kk-KZ"/>
        </w:rPr>
        <w:t>ің бастығының м.у.а.</w:t>
      </w:r>
    </w:p>
    <w:p w:rsidR="00333880" w:rsidRDefault="00333880" w:rsidP="00AB788A">
      <w:pPr>
        <w:spacing w:after="0" w:line="240" w:lineRule="auto"/>
        <w:ind w:firstLine="572"/>
        <w:jc w:val="right"/>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азаматтық қорғау подполковнигі </w:t>
      </w:r>
    </w:p>
    <w:p w:rsidR="00333880" w:rsidRPr="00D258CC" w:rsidRDefault="00333880" w:rsidP="00AB788A">
      <w:pPr>
        <w:spacing w:after="0" w:line="240" w:lineRule="auto"/>
        <w:ind w:firstLine="572"/>
        <w:jc w:val="right"/>
        <w:rPr>
          <w:rFonts w:ascii="Times New Roman" w:hAnsi="Times New Roman" w:cs="Times New Roman"/>
          <w:b/>
          <w:bCs/>
          <w:sz w:val="28"/>
          <w:szCs w:val="28"/>
          <w:lang w:val="kk-KZ"/>
        </w:rPr>
      </w:pPr>
    </w:p>
    <w:p w:rsidR="00333880" w:rsidRPr="00D258CC" w:rsidRDefault="00333880" w:rsidP="00AB788A">
      <w:pPr>
        <w:spacing w:after="0" w:line="240" w:lineRule="auto"/>
        <w:ind w:firstLine="572"/>
        <w:rPr>
          <w:rFonts w:ascii="Times New Roman" w:hAnsi="Times New Roman" w:cs="Times New Roman"/>
          <w:b/>
          <w:bCs/>
          <w:sz w:val="28"/>
          <w:szCs w:val="28"/>
          <w:lang w:val="kk-KZ"/>
        </w:rPr>
      </w:pPr>
    </w:p>
    <w:sectPr w:rsidR="00333880" w:rsidRPr="00D258CC" w:rsidSect="00BC2A5C">
      <w:pgSz w:w="11906" w:h="16838"/>
      <w:pgMar w:top="1134" w:right="746" w:bottom="540" w:left="16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38D5"/>
    <w:rsid w:val="00004E2A"/>
    <w:rsid w:val="00007294"/>
    <w:rsid w:val="0004000A"/>
    <w:rsid w:val="00062599"/>
    <w:rsid w:val="000759F4"/>
    <w:rsid w:val="000B0125"/>
    <w:rsid w:val="00117A7A"/>
    <w:rsid w:val="001B528C"/>
    <w:rsid w:val="002954FB"/>
    <w:rsid w:val="002B2B3E"/>
    <w:rsid w:val="00333880"/>
    <w:rsid w:val="003338D5"/>
    <w:rsid w:val="00393644"/>
    <w:rsid w:val="004B0EEC"/>
    <w:rsid w:val="004B48A3"/>
    <w:rsid w:val="005121E3"/>
    <w:rsid w:val="005A5830"/>
    <w:rsid w:val="005F15ED"/>
    <w:rsid w:val="007970D4"/>
    <w:rsid w:val="007C4A49"/>
    <w:rsid w:val="007E6446"/>
    <w:rsid w:val="008209D3"/>
    <w:rsid w:val="0086110F"/>
    <w:rsid w:val="00866B1B"/>
    <w:rsid w:val="009237A1"/>
    <w:rsid w:val="00923A2B"/>
    <w:rsid w:val="00AB788A"/>
    <w:rsid w:val="00AF0BAB"/>
    <w:rsid w:val="00BC2A5C"/>
    <w:rsid w:val="00BD446C"/>
    <w:rsid w:val="00C07A89"/>
    <w:rsid w:val="00D258CC"/>
    <w:rsid w:val="00DE1B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A2B"/>
    <w:pPr>
      <w:spacing w:after="200" w:line="276" w:lineRule="auto"/>
    </w:pPr>
    <w:rPr>
      <w:rFonts w:cs="Calibri"/>
      <w:sz w:val="22"/>
      <w:szCs w:val="22"/>
      <w:lang w:eastAsia="en-US"/>
    </w:rPr>
  </w:style>
  <w:style w:type="paragraph" w:styleId="1">
    <w:name w:val="heading 1"/>
    <w:basedOn w:val="a"/>
    <w:link w:val="10"/>
    <w:uiPriority w:val="99"/>
    <w:qFormat/>
    <w:rsid w:val="001B52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B528C"/>
    <w:rPr>
      <w:rFonts w:ascii="Times New Roman" w:hAnsi="Times New Roman" w:cs="Times New Roman"/>
      <w:b/>
      <w:bCs/>
      <w:kern w:val="36"/>
      <w:sz w:val="48"/>
      <w:szCs w:val="48"/>
      <w:lang w:eastAsia="ru-RU"/>
    </w:rPr>
  </w:style>
  <w:style w:type="character" w:customStyle="1" w:styleId="apple-converted-space">
    <w:name w:val="apple-converted-space"/>
    <w:uiPriority w:val="99"/>
    <w:rsid w:val="001B528C"/>
    <w:rPr>
      <w:rFonts w:cs="Times New Roman"/>
    </w:rPr>
  </w:style>
  <w:style w:type="paragraph" w:customStyle="1" w:styleId="tahoma">
    <w:name w:val="tahoma"/>
    <w:basedOn w:val="a"/>
    <w:uiPriority w:val="99"/>
    <w:rsid w:val="001B52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uiPriority w:val="99"/>
    <w:rsid w:val="001B528C"/>
    <w:rPr>
      <w:rFonts w:cs="Times New Roman"/>
    </w:rPr>
  </w:style>
  <w:style w:type="paragraph" w:styleId="a3">
    <w:name w:val="Balloon Text"/>
    <w:basedOn w:val="a"/>
    <w:link w:val="a4"/>
    <w:uiPriority w:val="99"/>
    <w:semiHidden/>
    <w:rsid w:val="001B528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1B52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5835125">
      <w:marLeft w:val="0"/>
      <w:marRight w:val="0"/>
      <w:marTop w:val="0"/>
      <w:marBottom w:val="0"/>
      <w:divBdr>
        <w:top w:val="none" w:sz="0" w:space="0" w:color="auto"/>
        <w:left w:val="none" w:sz="0" w:space="0" w:color="auto"/>
        <w:bottom w:val="none" w:sz="0" w:space="0" w:color="auto"/>
        <w:right w:val="none" w:sz="0" w:space="0" w:color="auto"/>
      </w:divBdr>
      <w:divsChild>
        <w:div w:id="775835131">
          <w:marLeft w:val="0"/>
          <w:marRight w:val="0"/>
          <w:marTop w:val="0"/>
          <w:marBottom w:val="0"/>
          <w:divBdr>
            <w:top w:val="none" w:sz="0" w:space="0" w:color="auto"/>
            <w:left w:val="none" w:sz="0" w:space="0" w:color="auto"/>
            <w:bottom w:val="none" w:sz="0" w:space="0" w:color="auto"/>
            <w:right w:val="none" w:sz="0" w:space="0" w:color="auto"/>
          </w:divBdr>
          <w:divsChild>
            <w:div w:id="775835128">
              <w:marLeft w:val="0"/>
              <w:marRight w:val="0"/>
              <w:marTop w:val="0"/>
              <w:marBottom w:val="0"/>
              <w:divBdr>
                <w:top w:val="none" w:sz="0" w:space="0" w:color="auto"/>
                <w:left w:val="none" w:sz="0" w:space="0" w:color="auto"/>
                <w:bottom w:val="none" w:sz="0" w:space="0" w:color="auto"/>
                <w:right w:val="none" w:sz="0" w:space="0" w:color="auto"/>
              </w:divBdr>
            </w:div>
            <w:div w:id="775835129">
              <w:marLeft w:val="0"/>
              <w:marRight w:val="0"/>
              <w:marTop w:val="0"/>
              <w:marBottom w:val="0"/>
              <w:divBdr>
                <w:top w:val="none" w:sz="0" w:space="0" w:color="auto"/>
                <w:left w:val="none" w:sz="0" w:space="0" w:color="auto"/>
                <w:bottom w:val="none" w:sz="0" w:space="0" w:color="auto"/>
                <w:right w:val="none" w:sz="0" w:space="0" w:color="auto"/>
              </w:divBdr>
              <w:divsChild>
                <w:div w:id="775835126">
                  <w:marLeft w:val="0"/>
                  <w:marRight w:val="0"/>
                  <w:marTop w:val="0"/>
                  <w:marBottom w:val="0"/>
                  <w:divBdr>
                    <w:top w:val="none" w:sz="0" w:space="0" w:color="auto"/>
                    <w:left w:val="none" w:sz="0" w:space="0" w:color="auto"/>
                    <w:bottom w:val="single" w:sz="6" w:space="0" w:color="FFFFFF"/>
                    <w:right w:val="none" w:sz="0" w:space="0" w:color="auto"/>
                  </w:divBdr>
                </w:div>
                <w:div w:id="77583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835130">
      <w:marLeft w:val="0"/>
      <w:marRight w:val="0"/>
      <w:marTop w:val="0"/>
      <w:marBottom w:val="0"/>
      <w:divBdr>
        <w:top w:val="none" w:sz="0" w:space="0" w:color="auto"/>
        <w:left w:val="none" w:sz="0" w:space="0" w:color="auto"/>
        <w:bottom w:val="none" w:sz="0" w:space="0" w:color="auto"/>
        <w:right w:val="none" w:sz="0" w:space="0" w:color="auto"/>
      </w:divBdr>
    </w:div>
    <w:div w:id="775835132">
      <w:marLeft w:val="0"/>
      <w:marRight w:val="0"/>
      <w:marTop w:val="0"/>
      <w:marBottom w:val="0"/>
      <w:divBdr>
        <w:top w:val="none" w:sz="0" w:space="0" w:color="auto"/>
        <w:left w:val="none" w:sz="0" w:space="0" w:color="auto"/>
        <w:bottom w:val="none" w:sz="0" w:space="0" w:color="auto"/>
        <w:right w:val="none" w:sz="0" w:space="0" w:color="auto"/>
      </w:divBdr>
    </w:div>
    <w:div w:id="7758351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C491A-D01E-4212-AD3E-C7BDEC7AA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395</Words>
  <Characters>2253</Characters>
  <Application>Microsoft Office Word</Application>
  <DocSecurity>0</DocSecurity>
  <Lines>18</Lines>
  <Paragraphs>5</Paragraphs>
  <ScaleCrop>false</ScaleCrop>
  <Company>Krokoz™</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МЧС</dc:creator>
  <cp:keywords/>
  <dc:description/>
  <cp:lastModifiedBy>ОЧС АКЖАР</cp:lastModifiedBy>
  <cp:revision>14</cp:revision>
  <dcterms:created xsi:type="dcterms:W3CDTF">2014-12-06T04:54:00Z</dcterms:created>
  <dcterms:modified xsi:type="dcterms:W3CDTF">2018-01-03T04:12:00Z</dcterms:modified>
</cp:coreProperties>
</file>